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3B66D" w14:textId="77777777" w:rsidR="001B23E7" w:rsidRPr="00D156A6" w:rsidRDefault="001B23E7" w:rsidP="00DF78B0">
      <w:pPr>
        <w:spacing w:after="0" w:line="276" w:lineRule="auto"/>
        <w:jc w:val="center"/>
        <w:rPr>
          <w:rFonts w:ascii="Tahoma" w:hAnsi="Tahoma" w:cs="Tahoma"/>
          <w:b/>
          <w:bCs/>
          <w:sz w:val="24"/>
        </w:rPr>
      </w:pPr>
    </w:p>
    <w:p w14:paraId="362A1EFB" w14:textId="77777777" w:rsidR="00F43F04" w:rsidRPr="00D156A6" w:rsidRDefault="00DF78B0" w:rsidP="00DF78B0">
      <w:pPr>
        <w:spacing w:after="0" w:line="276" w:lineRule="auto"/>
        <w:jc w:val="center"/>
        <w:rPr>
          <w:rFonts w:ascii="Tahoma" w:hAnsi="Tahoma" w:cs="Tahoma"/>
          <w:b/>
          <w:bCs/>
          <w:sz w:val="24"/>
        </w:rPr>
      </w:pPr>
      <w:r w:rsidRPr="00D156A6">
        <w:rPr>
          <w:rFonts w:ascii="Tahoma" w:hAnsi="Tahoma" w:cs="Tahoma"/>
          <w:b/>
          <w:bCs/>
          <w:sz w:val="24"/>
        </w:rPr>
        <w:t xml:space="preserve">Załącznik nr 1 do </w:t>
      </w:r>
      <w:r w:rsidR="00F43F04" w:rsidRPr="00D156A6">
        <w:rPr>
          <w:rFonts w:ascii="Tahoma" w:hAnsi="Tahoma" w:cs="Tahoma"/>
          <w:b/>
          <w:bCs/>
          <w:sz w:val="24"/>
        </w:rPr>
        <w:t>REGULAMIN</w:t>
      </w:r>
      <w:r w:rsidRPr="00D156A6">
        <w:rPr>
          <w:rFonts w:ascii="Tahoma" w:hAnsi="Tahoma" w:cs="Tahoma"/>
          <w:b/>
          <w:bCs/>
          <w:sz w:val="24"/>
        </w:rPr>
        <w:t>U</w:t>
      </w:r>
    </w:p>
    <w:p w14:paraId="08F3638C" w14:textId="23C7B1ED" w:rsidR="00F43F04" w:rsidRPr="00D156A6" w:rsidRDefault="005E3414" w:rsidP="00DF78B0">
      <w:pPr>
        <w:spacing w:after="0" w:line="276" w:lineRule="auto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X</w:t>
      </w:r>
      <w:r w:rsidR="00F43F04" w:rsidRPr="00D156A6">
        <w:rPr>
          <w:rFonts w:ascii="Tahoma" w:hAnsi="Tahoma" w:cs="Tahoma"/>
          <w:b/>
          <w:bCs/>
          <w:sz w:val="24"/>
        </w:rPr>
        <w:t xml:space="preserve"> Edycji Konkursu Towarzystwa Urbanistów Polskich</w:t>
      </w:r>
      <w:r w:rsidR="00DF78B0" w:rsidRPr="00D156A6">
        <w:rPr>
          <w:rFonts w:ascii="Tahoma" w:hAnsi="Tahoma" w:cs="Tahoma"/>
          <w:b/>
          <w:bCs/>
          <w:sz w:val="24"/>
        </w:rPr>
        <w:t xml:space="preserve"> </w:t>
      </w:r>
      <w:r w:rsidR="00F43F04" w:rsidRPr="00D156A6">
        <w:rPr>
          <w:rFonts w:ascii="Tahoma" w:hAnsi="Tahoma" w:cs="Tahoma"/>
          <w:b/>
          <w:bCs/>
          <w:sz w:val="24"/>
        </w:rPr>
        <w:t>Oddział w Poznaniu</w:t>
      </w:r>
    </w:p>
    <w:p w14:paraId="7C3E9599" w14:textId="77777777" w:rsidR="00F43F04" w:rsidRPr="00D156A6" w:rsidRDefault="008640A1" w:rsidP="00DF78B0">
      <w:pPr>
        <w:pStyle w:val="Nagwek2"/>
        <w:spacing w:after="0" w:line="276" w:lineRule="auto"/>
        <w:ind w:left="-284" w:right="-142"/>
        <w:jc w:val="center"/>
        <w:rPr>
          <w:rFonts w:ascii="Tahoma" w:hAnsi="Tahoma" w:cs="Tahoma"/>
          <w:i w:val="0"/>
          <w:sz w:val="24"/>
        </w:rPr>
      </w:pPr>
      <w:r w:rsidRPr="00D156A6">
        <w:rPr>
          <w:rFonts w:ascii="Tahoma" w:hAnsi="Tahoma" w:cs="Tahoma"/>
          <w:i w:val="0"/>
          <w:sz w:val="24"/>
        </w:rPr>
        <w:t xml:space="preserve"> </w:t>
      </w:r>
      <w:r w:rsidR="00F43F04" w:rsidRPr="00D156A6">
        <w:rPr>
          <w:rFonts w:ascii="Tahoma" w:hAnsi="Tahoma" w:cs="Tahoma"/>
          <w:i w:val="0"/>
          <w:sz w:val="24"/>
        </w:rPr>
        <w:t>„NAJLEPIEJ ZAGOSPODAROWANA PRZESTRZEŃ PUBLICZNA W WIELKOPOLSCE”</w:t>
      </w:r>
    </w:p>
    <w:p w14:paraId="07FE0114" w14:textId="77777777" w:rsidR="00F43F04" w:rsidRPr="00D156A6" w:rsidRDefault="00F43F04" w:rsidP="00DF78B0">
      <w:pPr>
        <w:spacing w:after="0" w:line="360" w:lineRule="auto"/>
        <w:jc w:val="both"/>
        <w:rPr>
          <w:rFonts w:ascii="Tahoma" w:hAnsi="Tahoma" w:cs="Tahoma"/>
          <w:b/>
          <w:bCs/>
          <w:sz w:val="24"/>
        </w:rPr>
      </w:pPr>
    </w:p>
    <w:p w14:paraId="367BFE5C" w14:textId="77777777" w:rsidR="00DF78B0" w:rsidRPr="00D156A6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1. Nazwa realizacji</w:t>
      </w:r>
    </w:p>
    <w:p w14:paraId="4DD9DBB3" w14:textId="77777777" w:rsidR="001B23E7" w:rsidRPr="00D156A6" w:rsidRDefault="00DF78B0" w:rsidP="00DF78B0">
      <w:pPr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39CE386C" w14:textId="77777777" w:rsidR="00DF78B0" w:rsidRPr="00D156A6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2. Lokalizacja realizacji</w:t>
      </w:r>
    </w:p>
    <w:p w14:paraId="37574B45" w14:textId="77777777" w:rsidR="001B23E7" w:rsidRPr="00D156A6" w:rsidRDefault="00DF78B0" w:rsidP="00DF78B0">
      <w:pPr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  <w:r w:rsidR="001B23E7"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....................................................................................................................................................</w:t>
      </w:r>
    </w:p>
    <w:p w14:paraId="2AEF6D36" w14:textId="77777777" w:rsidR="00DF78B0" w:rsidRPr="00D156A6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3. Właściciel zgłaszanej realizacji (pełna nazwa i adres)</w:t>
      </w:r>
    </w:p>
    <w:p w14:paraId="3E3D6D9C" w14:textId="77777777" w:rsidR="00DF78B0" w:rsidRPr="00D156A6" w:rsidRDefault="00DF78B0" w:rsidP="00DF78B0">
      <w:pPr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55A2CDF7" w14:textId="77777777" w:rsidR="00DF78B0" w:rsidRPr="00D156A6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4. Projektant realizacji (pełna nazwa i adres)</w:t>
      </w:r>
    </w:p>
    <w:p w14:paraId="61C463D4" w14:textId="77777777" w:rsidR="001B23E7" w:rsidRPr="00D156A6" w:rsidRDefault="00DF78B0" w:rsidP="00DF78B0">
      <w:pPr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4636B9D2" w14:textId="77777777" w:rsidR="00DF78B0" w:rsidRPr="00D156A6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5. Opis zgłaszanej realizacji (opis głównych celów projektu, podkreślenie jego rezultatów, korzyści stworzone przez przedsięwzięcie)</w:t>
      </w:r>
    </w:p>
    <w:p w14:paraId="3C838628" w14:textId="77777777" w:rsidR="00DF78B0" w:rsidRPr="00D156A6" w:rsidRDefault="00DF78B0" w:rsidP="00DF78B0">
      <w:pPr>
        <w:spacing w:line="240" w:lineRule="auto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E7058" w14:textId="77777777" w:rsidR="00DF78B0" w:rsidRPr="00D156A6" w:rsidRDefault="00DF78B0" w:rsidP="00DF78B0">
      <w:pPr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6. Informacje uzupełniające (inne informacje lub uwagi nie ujęte w pozostałych rubrykach)</w:t>
      </w:r>
    </w:p>
    <w:p w14:paraId="07A3949D" w14:textId="51A73844" w:rsidR="005A17DA" w:rsidRDefault="00DF78B0" w:rsidP="00DF78B0">
      <w:pPr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23E7" w:rsidRPr="00D156A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414">
        <w:rPr>
          <w:rFonts w:ascii="Tahoma" w:hAnsi="Tahoma" w:cs="Tahoma"/>
        </w:rPr>
        <w:t>................................................................................................................................................</w:t>
      </w:r>
    </w:p>
    <w:p w14:paraId="2988F7D8" w14:textId="77777777" w:rsidR="005A17DA" w:rsidRDefault="005A17DA" w:rsidP="00DF78B0">
      <w:pPr>
        <w:jc w:val="both"/>
        <w:rPr>
          <w:rFonts w:ascii="Tahoma" w:hAnsi="Tahoma" w:cs="Tahoma"/>
        </w:rPr>
      </w:pPr>
    </w:p>
    <w:p w14:paraId="0698E4C7" w14:textId="77777777" w:rsidR="005A17DA" w:rsidRDefault="005A17DA" w:rsidP="00DF78B0">
      <w:pPr>
        <w:jc w:val="both"/>
        <w:rPr>
          <w:rFonts w:ascii="Tahoma" w:hAnsi="Tahoma" w:cs="Tahoma"/>
        </w:rPr>
      </w:pPr>
    </w:p>
    <w:p w14:paraId="328D4876" w14:textId="77777777" w:rsidR="00DF78B0" w:rsidRPr="00D156A6" w:rsidRDefault="00DF78B0" w:rsidP="00DF78B0">
      <w:pPr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lastRenderedPageBreak/>
        <w:t>7. Osoba reprezentująca zgłaszającego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5"/>
      </w:tblGrid>
      <w:tr w:rsidR="00D156A6" w:rsidRPr="00D156A6" w14:paraId="095130C8" w14:textId="77777777" w:rsidTr="00DF78B0">
        <w:trPr>
          <w:jc w:val="center"/>
        </w:trPr>
        <w:tc>
          <w:tcPr>
            <w:tcW w:w="2444" w:type="dxa"/>
            <w:vAlign w:val="center"/>
          </w:tcPr>
          <w:p w14:paraId="7121AA1C" w14:textId="77777777" w:rsidR="00DF78B0" w:rsidRPr="00D156A6" w:rsidRDefault="00DF78B0" w:rsidP="00DF78B0">
            <w:pPr>
              <w:spacing w:after="0"/>
              <w:jc w:val="center"/>
              <w:rPr>
                <w:rFonts w:ascii="Tahoma" w:hAnsi="Tahoma" w:cs="Tahoma"/>
              </w:rPr>
            </w:pPr>
            <w:r w:rsidRPr="00D156A6">
              <w:rPr>
                <w:rFonts w:ascii="Tahoma" w:hAnsi="Tahoma" w:cs="Tahoma"/>
              </w:rPr>
              <w:t>imię i nazwisko</w:t>
            </w:r>
          </w:p>
        </w:tc>
        <w:tc>
          <w:tcPr>
            <w:tcW w:w="2445" w:type="dxa"/>
            <w:vAlign w:val="center"/>
          </w:tcPr>
          <w:p w14:paraId="3387ECCF" w14:textId="77777777" w:rsidR="00DF78B0" w:rsidRPr="00D156A6" w:rsidRDefault="00DF78B0" w:rsidP="00DF78B0">
            <w:pPr>
              <w:spacing w:after="0"/>
              <w:jc w:val="center"/>
              <w:rPr>
                <w:rFonts w:ascii="Tahoma" w:hAnsi="Tahoma" w:cs="Tahoma"/>
              </w:rPr>
            </w:pPr>
            <w:r w:rsidRPr="00D156A6">
              <w:rPr>
                <w:rFonts w:ascii="Tahoma" w:hAnsi="Tahoma" w:cs="Tahoma"/>
              </w:rPr>
              <w:t>nazwa instytucji</w:t>
            </w:r>
          </w:p>
        </w:tc>
        <w:tc>
          <w:tcPr>
            <w:tcW w:w="2445" w:type="dxa"/>
            <w:vAlign w:val="center"/>
          </w:tcPr>
          <w:p w14:paraId="009485C3" w14:textId="77777777" w:rsidR="00DF78B0" w:rsidRPr="00D156A6" w:rsidRDefault="00DF78B0" w:rsidP="00DF78B0">
            <w:pPr>
              <w:spacing w:after="0"/>
              <w:jc w:val="center"/>
              <w:rPr>
                <w:rFonts w:ascii="Tahoma" w:hAnsi="Tahoma" w:cs="Tahoma"/>
              </w:rPr>
            </w:pPr>
            <w:r w:rsidRPr="00D156A6">
              <w:rPr>
                <w:rFonts w:ascii="Tahoma" w:hAnsi="Tahoma" w:cs="Tahoma"/>
              </w:rPr>
              <w:t>adres instytucji</w:t>
            </w:r>
          </w:p>
        </w:tc>
        <w:tc>
          <w:tcPr>
            <w:tcW w:w="2445" w:type="dxa"/>
            <w:vAlign w:val="center"/>
          </w:tcPr>
          <w:p w14:paraId="5CDC4508" w14:textId="77777777" w:rsidR="00DF78B0" w:rsidRPr="00D156A6" w:rsidRDefault="00DF78B0" w:rsidP="00DF78B0">
            <w:pPr>
              <w:spacing w:after="0"/>
              <w:jc w:val="center"/>
              <w:rPr>
                <w:rFonts w:ascii="Tahoma" w:hAnsi="Tahoma" w:cs="Tahoma"/>
              </w:rPr>
            </w:pPr>
            <w:r w:rsidRPr="00D156A6">
              <w:rPr>
                <w:rFonts w:ascii="Tahoma" w:hAnsi="Tahoma" w:cs="Tahoma"/>
              </w:rPr>
              <w:t>telefon, e-mail</w:t>
            </w:r>
          </w:p>
        </w:tc>
      </w:tr>
      <w:tr w:rsidR="00DF78B0" w:rsidRPr="00D156A6" w14:paraId="08D9C3D2" w14:textId="77777777" w:rsidTr="00DF78B0">
        <w:trPr>
          <w:trHeight w:val="797"/>
          <w:jc w:val="center"/>
        </w:trPr>
        <w:tc>
          <w:tcPr>
            <w:tcW w:w="2444" w:type="dxa"/>
            <w:vAlign w:val="center"/>
          </w:tcPr>
          <w:p w14:paraId="0AC924AD" w14:textId="77777777" w:rsidR="001B23E7" w:rsidRPr="00D156A6" w:rsidRDefault="001B23E7" w:rsidP="001B23E7">
            <w:pPr>
              <w:rPr>
                <w:rFonts w:ascii="Tahoma" w:hAnsi="Tahoma" w:cs="Tahoma"/>
              </w:rPr>
            </w:pPr>
          </w:p>
          <w:p w14:paraId="6190C747" w14:textId="77777777" w:rsidR="001B23E7" w:rsidRPr="00D156A6" w:rsidRDefault="001B23E7" w:rsidP="001B23E7">
            <w:pPr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0A39E51C" w14:textId="77777777" w:rsidR="00DF78B0" w:rsidRPr="00D156A6" w:rsidRDefault="00DF78B0" w:rsidP="00DF78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6A170F61" w14:textId="77777777" w:rsidR="00DF78B0" w:rsidRPr="00D156A6" w:rsidRDefault="00DF78B0" w:rsidP="00DF78B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11B5DC86" w14:textId="77777777" w:rsidR="00DF78B0" w:rsidRPr="00D156A6" w:rsidRDefault="00DF78B0" w:rsidP="00DF78B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539F92D" w14:textId="77777777" w:rsidR="001B23E7" w:rsidRPr="00D156A6" w:rsidRDefault="001B23E7" w:rsidP="00344BC6">
      <w:pPr>
        <w:spacing w:after="0" w:line="276" w:lineRule="auto"/>
        <w:jc w:val="both"/>
        <w:rPr>
          <w:rFonts w:ascii="Tahoma" w:hAnsi="Tahoma" w:cs="Tahoma"/>
        </w:rPr>
      </w:pPr>
    </w:p>
    <w:p w14:paraId="3C18FB6E" w14:textId="77777777" w:rsidR="00344BC6" w:rsidRPr="00D156A6" w:rsidRDefault="00344BC6" w:rsidP="00344BC6">
      <w:pPr>
        <w:spacing w:after="0" w:line="276" w:lineRule="auto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 xml:space="preserve">Oświadczam, że: </w:t>
      </w:r>
    </w:p>
    <w:p w14:paraId="25727AC3" w14:textId="77777777" w:rsidR="00344BC6" w:rsidRPr="00D156A6" w:rsidRDefault="00344BC6" w:rsidP="00344B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zapoznałam/em się z treścią Regulaminu Konkursu i przyjmuję do wiadomości treści w nim zawarte,</w:t>
      </w:r>
    </w:p>
    <w:p w14:paraId="33DC4F7A" w14:textId="77777777" w:rsidR="00344BC6" w:rsidRPr="00D156A6" w:rsidRDefault="00344BC6" w:rsidP="00344BC6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zgłoszone przedsięwzięcie spełnia wymogi przedstawione w Regulaminie Konkursu,</w:t>
      </w:r>
    </w:p>
    <w:p w14:paraId="25E1BD7C" w14:textId="77777777" w:rsidR="00E25FEE" w:rsidRPr="00D156A6" w:rsidRDefault="00344BC6" w:rsidP="00E25FEE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nadesłane materiały mogą zostać nieodpłatnie wykorzystane w wydawnictwach i innych materiałach promocyjnych</w:t>
      </w:r>
      <w:r w:rsidR="00E25FEE" w:rsidRPr="00D156A6">
        <w:rPr>
          <w:rFonts w:ascii="Tahoma" w:hAnsi="Tahoma" w:cs="Tahoma"/>
        </w:rPr>
        <w:t>,</w:t>
      </w:r>
    </w:p>
    <w:p w14:paraId="602F006F" w14:textId="77777777" w:rsidR="00E25FEE" w:rsidRPr="00D156A6" w:rsidRDefault="00E25FEE" w:rsidP="00E25FEE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>wyrażam zgodę na przetwarzanie moich danych osobowych w celach organizacji i przeprowadzenia konkursu oraz udostępnienia informacji o wynikach konkursu,</w:t>
      </w:r>
    </w:p>
    <w:p w14:paraId="0630799F" w14:textId="77777777" w:rsidR="00E25FEE" w:rsidRPr="00D156A6" w:rsidRDefault="00E25FEE" w:rsidP="00E25FEE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ahoma" w:hAnsi="Tahoma" w:cs="Tahoma"/>
        </w:rPr>
      </w:pPr>
      <w:r w:rsidRPr="00D156A6">
        <w:rPr>
          <w:rFonts w:ascii="Tahoma" w:hAnsi="Tahoma" w:cs="Tahoma"/>
        </w:rPr>
        <w:t xml:space="preserve">przyjmuję do wiadomości, iż administratorem danych osobowych jest </w:t>
      </w:r>
      <w:r w:rsidRPr="00D156A6">
        <w:rPr>
          <w:rFonts w:ascii="Tahoma" w:eastAsia="Times New Roman" w:hAnsi="Tahoma" w:cs="Tahoma"/>
          <w:lang w:eastAsia="pl-PL"/>
        </w:rPr>
        <w:t>Towarzystwo Urbanistów Polskich, Oddział w Poznaniu, ul. Tęczowa 8, 60-275 Poznań</w:t>
      </w:r>
      <w:r w:rsidRPr="00D156A6">
        <w:rPr>
          <w:rFonts w:ascii="Tahoma" w:hAnsi="Tahoma" w:cs="Tahoma"/>
        </w:rPr>
        <w:t xml:space="preserve"> i posiadam wiedzę, że podanie danych jest dobrowolne, jednak koniec</w:t>
      </w:r>
      <w:r w:rsidR="004D3BD7" w:rsidRPr="00D156A6">
        <w:rPr>
          <w:rFonts w:ascii="Tahoma" w:hAnsi="Tahoma" w:cs="Tahoma"/>
        </w:rPr>
        <w:t>zne do realizacji celów, do jakich</w:t>
      </w:r>
      <w:r w:rsidRPr="00D156A6">
        <w:rPr>
          <w:rFonts w:ascii="Tahoma" w:hAnsi="Tahoma" w:cs="Tahoma"/>
        </w:rPr>
        <w:t xml:space="preserve"> zostały zebrane.</w:t>
      </w:r>
    </w:p>
    <w:p w14:paraId="0CB66D55" w14:textId="77777777" w:rsidR="00344BC6" w:rsidRPr="00D156A6" w:rsidRDefault="00344BC6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14:paraId="4D8CFB91" w14:textId="77777777" w:rsidR="00344BC6" w:rsidRPr="00D156A6" w:rsidRDefault="00344BC6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14:paraId="349BD187" w14:textId="77777777" w:rsidR="00344BC6" w:rsidRPr="00D156A6" w:rsidRDefault="00344BC6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14:paraId="58C1F871" w14:textId="77777777" w:rsidR="00344BC6" w:rsidRPr="00D156A6" w:rsidRDefault="00344BC6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  <w:r w:rsidRPr="00D156A6">
        <w:rPr>
          <w:rFonts w:ascii="Tahoma" w:hAnsi="Tahoma" w:cs="Tahoma"/>
          <w:sz w:val="22"/>
          <w:szCs w:val="22"/>
        </w:rPr>
        <w:t xml:space="preserve">                 data                                                                    podpis i pieczęć wnioskodawcy</w:t>
      </w:r>
    </w:p>
    <w:p w14:paraId="2464DD12" w14:textId="77777777" w:rsidR="001B23E7" w:rsidRPr="00D156A6" w:rsidRDefault="001B23E7" w:rsidP="00344BC6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14:paraId="4C81C318" w14:textId="77777777" w:rsidR="00DF78B0" w:rsidRPr="00D156A6" w:rsidRDefault="00DF78B0" w:rsidP="00D71EC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9265B78" w14:textId="77777777" w:rsidR="00E25FEE" w:rsidRPr="00D156A6" w:rsidRDefault="00E25FEE" w:rsidP="001B23E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8FC5B6" w14:textId="77777777" w:rsidR="00E25FEE" w:rsidRPr="00D156A6" w:rsidRDefault="00E25FEE" w:rsidP="001B23E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A0BD06" w14:textId="77777777" w:rsidR="00E25FEE" w:rsidRPr="00D156A6" w:rsidRDefault="00E25FEE" w:rsidP="001B23E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68043DA" w14:textId="77777777" w:rsidR="004D3BD7" w:rsidRPr="00D156A6" w:rsidRDefault="00E25FEE" w:rsidP="004D3BD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6A6">
        <w:rPr>
          <w:rFonts w:ascii="Tahoma" w:eastAsia="Times New Roman" w:hAnsi="Tahoma" w:cs="Tahoma"/>
          <w:sz w:val="20"/>
          <w:szCs w:val="20"/>
          <w:lang w:eastAsia="pl-PL"/>
        </w:rPr>
        <w:t>Administratorem Pani/Pana danych osobowych jest Towarzystwo Urbanistów Polskich, Oddział w Poznaniu, ul. Tęczowa 8, 60-275 Poznań.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Pani/Pana dane osobowe przetwarzane będą 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celu organizacji </w:t>
      </w:r>
      <w:r w:rsidRPr="00D156A6">
        <w:rPr>
          <w:rFonts w:ascii="Tahoma" w:eastAsia="Times New Roman" w:hAnsi="Tahoma" w:cs="Tahoma"/>
          <w:sz w:val="20"/>
          <w:szCs w:val="20"/>
          <w:lang w:eastAsia="pl-PL"/>
        </w:rPr>
        <w:t>konkursu.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156A6">
        <w:rPr>
          <w:rFonts w:ascii="Tahoma" w:eastAsia="Times New Roman" w:hAnsi="Tahoma" w:cs="Tahoma"/>
          <w:sz w:val="20"/>
          <w:szCs w:val="20"/>
          <w:lang w:eastAsia="pl-PL"/>
        </w:rPr>
        <w:t>Podstawą do przetwarzania danych osobowych jest zgoda na przetwarzanie danych osobowych.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156A6">
        <w:rPr>
          <w:rFonts w:ascii="Tahoma" w:eastAsia="Times New Roman" w:hAnsi="Tahoma" w:cs="Tahoma"/>
          <w:sz w:val="20"/>
          <w:szCs w:val="20"/>
          <w:lang w:eastAsia="pl-PL"/>
        </w:rPr>
        <w:t>Podanie danych jest dobrowolne, jednak konieczne do realizacji celów, do jakich zostały zebrane.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156A6">
        <w:rPr>
          <w:rFonts w:ascii="Tahoma" w:eastAsia="Times New Roman" w:hAnsi="Tahoma" w:cs="Tahoma"/>
          <w:sz w:val="20"/>
          <w:szCs w:val="20"/>
          <w:lang w:eastAsia="pl-PL"/>
        </w:rPr>
        <w:t>Dane nie będą udostępniane podmiotom zewnętrznym z wyjątkiem przypadków przewidzianych przepisami prawa.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156A6">
        <w:rPr>
          <w:rFonts w:ascii="Tahoma" w:eastAsia="Times New Roman" w:hAnsi="Tahoma" w:cs="Tahoma"/>
          <w:sz w:val="20"/>
          <w:szCs w:val="20"/>
          <w:lang w:eastAsia="pl-PL"/>
        </w:rPr>
        <w:t>Dane przechowywane będą przez okres niezbędny do realizacji wyżej określonych celów.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 Pani/Pana dane nie będą przetwarzane w sposób zautomatyzowany i nie będą poddawane profilowaniu.</w:t>
      </w:r>
    </w:p>
    <w:p w14:paraId="31B7F6A3" w14:textId="77777777" w:rsidR="00E25FEE" w:rsidRPr="00D156A6" w:rsidRDefault="00E25FEE" w:rsidP="004D3BD7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156A6">
        <w:rPr>
          <w:rFonts w:ascii="Tahoma" w:eastAsia="Times New Roman" w:hAnsi="Tahoma" w:cs="Tahoma"/>
          <w:sz w:val="20"/>
          <w:szCs w:val="20"/>
          <w:lang w:eastAsia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momencie.</w:t>
      </w:r>
      <w:r w:rsidR="004D3BD7" w:rsidRPr="00D156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156A6">
        <w:rPr>
          <w:rFonts w:ascii="Tahoma" w:eastAsia="Times New Roman" w:hAnsi="Tahoma" w:cs="Tahoma"/>
          <w:sz w:val="20"/>
          <w:szCs w:val="20"/>
          <w:lang w:eastAsia="pl-PL"/>
        </w:rPr>
        <w:t>Ma Pani/Pan prawo do wniesienia skargi do Generalnego Inspektora Ochrony Danych Osobowych.</w:t>
      </w:r>
    </w:p>
    <w:p w14:paraId="797D892D" w14:textId="77777777" w:rsidR="001B23E7" w:rsidRPr="00D156A6" w:rsidRDefault="001B23E7" w:rsidP="001B23E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1B23E7" w:rsidRPr="00D156A6" w:rsidSect="005A17DA">
      <w:footerReference w:type="default" r:id="rId8"/>
      <w:headerReference w:type="first" r:id="rId9"/>
      <w:footerReference w:type="first" r:id="rId10"/>
      <w:pgSz w:w="11906" w:h="16838"/>
      <w:pgMar w:top="1417" w:right="1133" w:bottom="1417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3885" w14:textId="77777777" w:rsidR="00152E63" w:rsidRDefault="00152E63" w:rsidP="00CF36AE">
      <w:pPr>
        <w:spacing w:after="0" w:line="240" w:lineRule="auto"/>
      </w:pPr>
      <w:r>
        <w:separator/>
      </w:r>
    </w:p>
  </w:endnote>
  <w:endnote w:type="continuationSeparator" w:id="0">
    <w:p w14:paraId="58A7BCE0" w14:textId="77777777" w:rsidR="00152E63" w:rsidRDefault="00152E63" w:rsidP="00CF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C7582" w14:textId="77777777" w:rsidR="00C67383" w:rsidRDefault="000664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156BE2" wp14:editId="4DD86F87">
          <wp:simplePos x="0" y="0"/>
          <wp:positionH relativeFrom="page">
            <wp:posOffset>0</wp:posOffset>
          </wp:positionH>
          <wp:positionV relativeFrom="paragraph">
            <wp:posOffset>-1021715</wp:posOffset>
          </wp:positionV>
          <wp:extent cx="7560310" cy="1629410"/>
          <wp:effectExtent l="0" t="0" r="2540" b="8890"/>
          <wp:wrapNone/>
          <wp:docPr id="95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2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6DCD" w14:textId="77777777" w:rsidR="00C67383" w:rsidRDefault="000664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2AABA7" wp14:editId="2308135D">
          <wp:simplePos x="0" y="0"/>
          <wp:positionH relativeFrom="page">
            <wp:posOffset>0</wp:posOffset>
          </wp:positionH>
          <wp:positionV relativeFrom="paragraph">
            <wp:posOffset>-1024255</wp:posOffset>
          </wp:positionV>
          <wp:extent cx="7560310" cy="1630045"/>
          <wp:effectExtent l="0" t="0" r="2540" b="8255"/>
          <wp:wrapNone/>
          <wp:docPr id="97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3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6C1D5" w14:textId="77777777" w:rsidR="00152E63" w:rsidRDefault="00152E63" w:rsidP="00CF36AE">
      <w:pPr>
        <w:spacing w:after="0" w:line="240" w:lineRule="auto"/>
      </w:pPr>
      <w:r>
        <w:separator/>
      </w:r>
    </w:p>
  </w:footnote>
  <w:footnote w:type="continuationSeparator" w:id="0">
    <w:p w14:paraId="5A5B2EDA" w14:textId="77777777" w:rsidR="00152E63" w:rsidRDefault="00152E63" w:rsidP="00CF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F474D" w14:textId="03C1050B" w:rsidR="00C67383" w:rsidRDefault="005E3414" w:rsidP="005A17DA">
    <w:pPr>
      <w:pStyle w:val="Nagwek"/>
      <w:tabs>
        <w:tab w:val="clear" w:pos="4536"/>
        <w:tab w:val="clear" w:pos="9072"/>
        <w:tab w:val="left" w:pos="960"/>
      </w:tabs>
      <w:ind w:left="-851"/>
    </w:pPr>
    <w:r>
      <w:rPr>
        <w:noProof/>
      </w:rPr>
      <w:drawing>
        <wp:inline distT="0" distB="0" distL="0" distR="0" wp14:anchorId="1EEB2874" wp14:editId="113D03CC">
          <wp:extent cx="31520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967" cy="1194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7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6B0"/>
    <w:multiLevelType w:val="hybridMultilevel"/>
    <w:tmpl w:val="EB0A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B07"/>
    <w:multiLevelType w:val="hybridMultilevel"/>
    <w:tmpl w:val="E150638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F35D2"/>
    <w:multiLevelType w:val="hybridMultilevel"/>
    <w:tmpl w:val="EE18D51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D0430"/>
    <w:multiLevelType w:val="hybridMultilevel"/>
    <w:tmpl w:val="AB7A0324"/>
    <w:lvl w:ilvl="0" w:tplc="9CF6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E84"/>
    <w:multiLevelType w:val="hybridMultilevel"/>
    <w:tmpl w:val="5E94E7BE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5EB42DE"/>
    <w:multiLevelType w:val="hybridMultilevel"/>
    <w:tmpl w:val="116E2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60E16"/>
    <w:multiLevelType w:val="hybridMultilevel"/>
    <w:tmpl w:val="68C4BBE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71879"/>
    <w:multiLevelType w:val="hybridMultilevel"/>
    <w:tmpl w:val="229C4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01B28"/>
    <w:multiLevelType w:val="hybridMultilevel"/>
    <w:tmpl w:val="E3222B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E145D5"/>
    <w:multiLevelType w:val="hybridMultilevel"/>
    <w:tmpl w:val="7228C17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343844"/>
    <w:multiLevelType w:val="multilevel"/>
    <w:tmpl w:val="3CB8BC88"/>
    <w:lvl w:ilvl="0">
      <w:numFmt w:val="decimalZero"/>
      <w:lvlText w:val="%1-0"/>
      <w:lvlJc w:val="left"/>
      <w:pPr>
        <w:ind w:left="6846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55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2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07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14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5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920" w:hanging="2160"/>
      </w:pPr>
      <w:rPr>
        <w:rFonts w:hint="default"/>
      </w:rPr>
    </w:lvl>
  </w:abstractNum>
  <w:abstractNum w:abstractNumId="11" w15:restartNumberingAfterBreak="0">
    <w:nsid w:val="69A3553F"/>
    <w:multiLevelType w:val="hybridMultilevel"/>
    <w:tmpl w:val="04F69656"/>
    <w:lvl w:ilvl="0" w:tplc="CB1ED78E">
      <w:numFmt w:val="decimalZero"/>
      <w:lvlText w:val="%1-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2" w15:restartNumberingAfterBreak="0">
    <w:nsid w:val="7B855DB5"/>
    <w:multiLevelType w:val="hybridMultilevel"/>
    <w:tmpl w:val="8AFEDAF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5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5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5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3" w15:restartNumberingAfterBreak="0">
    <w:nsid w:val="7FCC0A7C"/>
    <w:multiLevelType w:val="hybridMultilevel"/>
    <w:tmpl w:val="AEAC8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4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AE"/>
    <w:rsid w:val="00051C72"/>
    <w:rsid w:val="000664A3"/>
    <w:rsid w:val="001170D7"/>
    <w:rsid w:val="001256B9"/>
    <w:rsid w:val="00152E63"/>
    <w:rsid w:val="001A7E3D"/>
    <w:rsid w:val="001B23E7"/>
    <w:rsid w:val="001B666C"/>
    <w:rsid w:val="001C2E18"/>
    <w:rsid w:val="001F4BC1"/>
    <w:rsid w:val="00246419"/>
    <w:rsid w:val="00263617"/>
    <w:rsid w:val="00290C52"/>
    <w:rsid w:val="00344BC6"/>
    <w:rsid w:val="00364D78"/>
    <w:rsid w:val="00392374"/>
    <w:rsid w:val="00406F92"/>
    <w:rsid w:val="00493C57"/>
    <w:rsid w:val="004B04C0"/>
    <w:rsid w:val="004D3BD7"/>
    <w:rsid w:val="005350BD"/>
    <w:rsid w:val="00583C8D"/>
    <w:rsid w:val="005A17DA"/>
    <w:rsid w:val="005B6B92"/>
    <w:rsid w:val="005E0D9E"/>
    <w:rsid w:val="005E3414"/>
    <w:rsid w:val="00613F16"/>
    <w:rsid w:val="00615986"/>
    <w:rsid w:val="006529C2"/>
    <w:rsid w:val="006B7FD9"/>
    <w:rsid w:val="007162C5"/>
    <w:rsid w:val="007516AA"/>
    <w:rsid w:val="00765032"/>
    <w:rsid w:val="00765B5E"/>
    <w:rsid w:val="007A755C"/>
    <w:rsid w:val="007B4EC4"/>
    <w:rsid w:val="007B6504"/>
    <w:rsid w:val="007D6677"/>
    <w:rsid w:val="008108C2"/>
    <w:rsid w:val="00813A4A"/>
    <w:rsid w:val="00833330"/>
    <w:rsid w:val="008640A1"/>
    <w:rsid w:val="00882E35"/>
    <w:rsid w:val="008A07A4"/>
    <w:rsid w:val="008A1C87"/>
    <w:rsid w:val="009A098C"/>
    <w:rsid w:val="009A6232"/>
    <w:rsid w:val="009E2998"/>
    <w:rsid w:val="00A663DB"/>
    <w:rsid w:val="00A976A6"/>
    <w:rsid w:val="00BA6117"/>
    <w:rsid w:val="00BF7F71"/>
    <w:rsid w:val="00C67383"/>
    <w:rsid w:val="00C93EF1"/>
    <w:rsid w:val="00CB4695"/>
    <w:rsid w:val="00CF36AE"/>
    <w:rsid w:val="00D156A6"/>
    <w:rsid w:val="00D33F4D"/>
    <w:rsid w:val="00D425B0"/>
    <w:rsid w:val="00D71EC1"/>
    <w:rsid w:val="00D76C3E"/>
    <w:rsid w:val="00DD729F"/>
    <w:rsid w:val="00DF78B0"/>
    <w:rsid w:val="00E25FEE"/>
    <w:rsid w:val="00E4046B"/>
    <w:rsid w:val="00EC0000"/>
    <w:rsid w:val="00EC7937"/>
    <w:rsid w:val="00EE5182"/>
    <w:rsid w:val="00EF495F"/>
    <w:rsid w:val="00F315A5"/>
    <w:rsid w:val="00F4338C"/>
    <w:rsid w:val="00F43F04"/>
    <w:rsid w:val="00FC636D"/>
    <w:rsid w:val="00FD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0C0F9"/>
  <w15:docId w15:val="{A704E6DD-F872-4EAD-BE82-7AF5A51B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69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C0000"/>
    <w:pPr>
      <w:keepNext/>
      <w:spacing w:after="0" w:line="240" w:lineRule="auto"/>
      <w:outlineLvl w:val="0"/>
    </w:pPr>
    <w:rPr>
      <w:rFonts w:ascii="Arial" w:eastAsia="Times New Roman" w:hAnsi="Arial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F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F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6AE"/>
  </w:style>
  <w:style w:type="paragraph" w:styleId="Stopka">
    <w:name w:val="footer"/>
    <w:basedOn w:val="Normalny"/>
    <w:link w:val="StopkaZnak"/>
    <w:uiPriority w:val="99"/>
    <w:unhideWhenUsed/>
    <w:rsid w:val="00CF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6AE"/>
  </w:style>
  <w:style w:type="paragraph" w:styleId="Akapitzlist">
    <w:name w:val="List Paragraph"/>
    <w:basedOn w:val="Normalny"/>
    <w:uiPriority w:val="34"/>
    <w:qFormat/>
    <w:rsid w:val="001170D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64D78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364D78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4D78"/>
    <w:pPr>
      <w:spacing w:after="0" w:line="240" w:lineRule="auto"/>
      <w:ind w:left="4860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364D78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rsid w:val="00EC0000"/>
    <w:rPr>
      <w:rFonts w:ascii="Arial" w:eastAsia="Times New Roman" w:hAnsi="Arial"/>
      <w:sz w:val="28"/>
    </w:rPr>
  </w:style>
  <w:style w:type="character" w:styleId="Uwydatnienie">
    <w:name w:val="Emphasis"/>
    <w:uiPriority w:val="20"/>
    <w:qFormat/>
    <w:rsid w:val="007D6677"/>
    <w:rPr>
      <w:i/>
      <w:iCs/>
    </w:rPr>
  </w:style>
  <w:style w:type="character" w:customStyle="1" w:styleId="Nagwek2Znak">
    <w:name w:val="Nagłówek 2 Znak"/>
    <w:link w:val="Nagwek2"/>
    <w:uiPriority w:val="9"/>
    <w:semiHidden/>
    <w:rsid w:val="00F43F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E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99D4-5DFE-4CAA-BACA-FF9A28B7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Links>
    <vt:vector size="6" baseType="variant"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mailto:zgloszenia@tup.poznan.pl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Kubiak</dc:creator>
  <cp:lastModifiedBy>Magda</cp:lastModifiedBy>
  <cp:revision>2</cp:revision>
  <dcterms:created xsi:type="dcterms:W3CDTF">2020-09-21T08:55:00Z</dcterms:created>
  <dcterms:modified xsi:type="dcterms:W3CDTF">2020-09-21T08:55:00Z</dcterms:modified>
</cp:coreProperties>
</file>